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D71DB5">
        <w:rPr>
          <w:rFonts w:ascii="Times New Roman" w:eastAsia="Calibri" w:hAnsi="Times New Roman" w:cs="Times New Roman"/>
          <w:u w:val="single"/>
          <w:lang w:eastAsia="x-none"/>
        </w:rPr>
        <w:t xml:space="preserve">Квантовые технологии и </w:t>
      </w:r>
      <w:r w:rsidR="00284A40">
        <w:rPr>
          <w:rFonts w:ascii="Times New Roman" w:eastAsia="Calibri" w:hAnsi="Times New Roman" w:cs="Times New Roman"/>
          <w:u w:val="single"/>
          <w:lang w:eastAsia="x-none"/>
        </w:rPr>
        <w:t>криптография</w:t>
      </w: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045592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045592">
        <w:rPr>
          <w:rFonts w:ascii="Times New Roman" w:hAnsi="Times New Roman" w:cs="Times New Roman"/>
          <w:u w:val="single"/>
        </w:rPr>
        <w:t xml:space="preserve">с </w:t>
      </w:r>
      <w:r w:rsidR="00FA4205">
        <w:rPr>
          <w:rFonts w:ascii="Times New Roman" w:hAnsi="Times New Roman" w:cs="Times New Roman"/>
          <w:u w:val="single"/>
        </w:rPr>
        <w:t>29</w:t>
      </w:r>
      <w:r w:rsidR="008532DF" w:rsidRPr="00045592">
        <w:rPr>
          <w:rFonts w:ascii="Times New Roman" w:hAnsi="Times New Roman" w:cs="Times New Roman"/>
          <w:u w:val="single"/>
        </w:rPr>
        <w:t>.</w:t>
      </w:r>
      <w:r w:rsidR="006F0C3E">
        <w:rPr>
          <w:rFonts w:ascii="Times New Roman" w:hAnsi="Times New Roman" w:cs="Times New Roman"/>
          <w:u w:val="single"/>
        </w:rPr>
        <w:t>0</w:t>
      </w:r>
      <w:r w:rsidR="00FA4205">
        <w:rPr>
          <w:rFonts w:ascii="Times New Roman" w:hAnsi="Times New Roman" w:cs="Times New Roman"/>
          <w:u w:val="single"/>
        </w:rPr>
        <w:t>1</w:t>
      </w:r>
      <w:r w:rsidR="00434557" w:rsidRPr="00045592">
        <w:rPr>
          <w:rFonts w:ascii="Times New Roman" w:hAnsi="Times New Roman" w:cs="Times New Roman"/>
          <w:u w:val="single"/>
        </w:rPr>
        <w:t>.</w:t>
      </w:r>
      <w:r w:rsidR="005400AC" w:rsidRPr="00045592">
        <w:rPr>
          <w:rFonts w:ascii="Times New Roman" w:hAnsi="Times New Roman" w:cs="Times New Roman"/>
          <w:u w:val="single"/>
        </w:rPr>
        <w:t>202</w:t>
      </w:r>
      <w:r w:rsidR="00FA4205">
        <w:rPr>
          <w:rFonts w:ascii="Times New Roman" w:hAnsi="Times New Roman" w:cs="Times New Roman"/>
          <w:u w:val="single"/>
        </w:rPr>
        <w:t>4</w:t>
      </w:r>
      <w:r w:rsidR="00434557" w:rsidRPr="00045592">
        <w:rPr>
          <w:rFonts w:ascii="Times New Roman" w:hAnsi="Times New Roman" w:cs="Times New Roman"/>
          <w:u w:val="single"/>
        </w:rPr>
        <w:t xml:space="preserve"> г.</w:t>
      </w:r>
      <w:r w:rsidR="005400AC" w:rsidRPr="00045592">
        <w:rPr>
          <w:rFonts w:ascii="Times New Roman" w:hAnsi="Times New Roman" w:cs="Times New Roman"/>
          <w:u w:val="single"/>
        </w:rPr>
        <w:t xml:space="preserve"> по </w:t>
      </w:r>
      <w:r w:rsidR="00FA4205">
        <w:rPr>
          <w:rFonts w:ascii="Times New Roman" w:hAnsi="Times New Roman" w:cs="Times New Roman"/>
          <w:u w:val="single"/>
        </w:rPr>
        <w:t>10</w:t>
      </w:r>
      <w:r w:rsidR="005400AC" w:rsidRPr="00045592">
        <w:rPr>
          <w:rFonts w:ascii="Times New Roman" w:hAnsi="Times New Roman" w:cs="Times New Roman"/>
          <w:u w:val="single"/>
        </w:rPr>
        <w:t>.</w:t>
      </w:r>
      <w:r w:rsidR="00FA4205">
        <w:rPr>
          <w:rFonts w:ascii="Times New Roman" w:hAnsi="Times New Roman" w:cs="Times New Roman"/>
          <w:u w:val="single"/>
        </w:rPr>
        <w:t>05</w:t>
      </w:r>
      <w:r w:rsidR="005400AC" w:rsidRPr="00045592">
        <w:rPr>
          <w:rFonts w:ascii="Times New Roman" w:hAnsi="Times New Roman" w:cs="Times New Roman"/>
          <w:u w:val="single"/>
        </w:rPr>
        <w:t>.202</w:t>
      </w:r>
      <w:r w:rsidR="00FA4205">
        <w:rPr>
          <w:rFonts w:ascii="Times New Roman" w:hAnsi="Times New Roman" w:cs="Times New Roman"/>
          <w:u w:val="single"/>
        </w:rPr>
        <w:t>4</w:t>
      </w:r>
      <w:r w:rsidR="00434557" w:rsidRPr="00045592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</w:t>
      </w:r>
      <w:bookmarkStart w:id="2" w:name="_GoBack"/>
      <w:bookmarkEnd w:id="2"/>
      <w:r w:rsidRPr="00BB03A9">
        <w:rPr>
          <w:rFonts w:ascii="Times New Roman" w:eastAsia="Calibri" w:hAnsi="Times New Roman" w:cs="Times New Roman"/>
          <w:b/>
          <w:lang w:eastAsia="ru-RU"/>
        </w:rPr>
        <w:t>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УК-1.1. Выявляет проблемную ситуацию, определяет этапы ее разрешения</w:t>
            </w: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УК-1.3.  Рассматривает варианты решения проблемной ситуации на основе системного подхода и разрабатывает стратегию действий.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EF0E3B" w:rsidRPr="005400AC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УК-6.1. Формулирует цели собственной деятельности, определяет пути их достижения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Pr="005400AC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УК-6.2. Определяет приоритеты собственной деятельности, выстраивает планы их достижения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84A40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УК-6.3. Оценивает имеющиеся ресурсы и использует их для решения задач самоорганизации и саморазвития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284A40" w:rsidRDefault="00284A40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284A40" w:rsidRPr="00284A40" w:rsidRDefault="00284A40" w:rsidP="00284A40">
            <w:pPr>
              <w:ind w:firstLine="1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ОПК-3.1. Знать: принципы, методы и средства анализа и структурирования профессиональной информации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84A40" w:rsidRPr="00284A40" w:rsidRDefault="00284A40" w:rsidP="00284A40">
            <w:pPr>
              <w:ind w:firstLine="1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ОПК-4 .1.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новые научные принципы и методы исследований</w:t>
            </w:r>
            <w:r w:rsid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Умеет: применять на практике новые научные принципы и методы исследований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ОПК-4.3.</w:t>
            </w: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применения новых научных принципов и методов исследования для решения профессиональных задач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284A40" w:rsidRPr="00284A40" w:rsidRDefault="00284A40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ОПК-6.1. 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</w:t>
            </w: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программно-аппаратных комплексов объекта профессиональной деятельности</w:t>
            </w:r>
          </w:p>
          <w:p w:rsidR="00284A40" w:rsidRDefault="00284A40" w:rsidP="00C16B1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ОПК-6.2. 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DA77E8" w:rsidRPr="00A77D19" w:rsidRDefault="00284A40" w:rsidP="00C16B1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84A4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ОПК-6.3.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1350B1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1350B1">
        <w:rPr>
          <w:rFonts w:ascii="Times New Roman" w:eastAsia="Calibri" w:hAnsi="Times New Roman" w:cs="Times New Roman"/>
          <w:b/>
          <w:lang w:eastAsia="ru-RU"/>
        </w:rPr>
        <w:t xml:space="preserve">организации: </w:t>
      </w:r>
      <w:r w:rsidR="001350B1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gramEnd"/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45592"/>
    <w:rsid w:val="0005203C"/>
    <w:rsid w:val="00052A41"/>
    <w:rsid w:val="000F3FBB"/>
    <w:rsid w:val="00107311"/>
    <w:rsid w:val="00133D2F"/>
    <w:rsid w:val="001350B1"/>
    <w:rsid w:val="00171A45"/>
    <w:rsid w:val="001F22CE"/>
    <w:rsid w:val="00202386"/>
    <w:rsid w:val="00202595"/>
    <w:rsid w:val="0021571C"/>
    <w:rsid w:val="00227218"/>
    <w:rsid w:val="00254E86"/>
    <w:rsid w:val="0026093E"/>
    <w:rsid w:val="00284A40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134B9"/>
    <w:rsid w:val="00434557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6F0C3E"/>
    <w:rsid w:val="007145B5"/>
    <w:rsid w:val="00733612"/>
    <w:rsid w:val="00780415"/>
    <w:rsid w:val="007942AB"/>
    <w:rsid w:val="007D7E9A"/>
    <w:rsid w:val="007E18DE"/>
    <w:rsid w:val="007E22BE"/>
    <w:rsid w:val="008532DF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A3887"/>
    <w:rsid w:val="00AC355D"/>
    <w:rsid w:val="00AF6B42"/>
    <w:rsid w:val="00B13ACD"/>
    <w:rsid w:val="00BA1AA4"/>
    <w:rsid w:val="00BB03A9"/>
    <w:rsid w:val="00BE65CB"/>
    <w:rsid w:val="00C16B13"/>
    <w:rsid w:val="00C272FD"/>
    <w:rsid w:val="00CA3F6A"/>
    <w:rsid w:val="00CD5C95"/>
    <w:rsid w:val="00CE0F9D"/>
    <w:rsid w:val="00D05A6D"/>
    <w:rsid w:val="00D71DB5"/>
    <w:rsid w:val="00DA77E8"/>
    <w:rsid w:val="00DB0C9B"/>
    <w:rsid w:val="00DB63DB"/>
    <w:rsid w:val="00DD786E"/>
    <w:rsid w:val="00DE02D1"/>
    <w:rsid w:val="00DE4E27"/>
    <w:rsid w:val="00DF5E21"/>
    <w:rsid w:val="00E015BC"/>
    <w:rsid w:val="00E9408A"/>
    <w:rsid w:val="00EA6CE1"/>
    <w:rsid w:val="00EB2605"/>
    <w:rsid w:val="00EC5BC2"/>
    <w:rsid w:val="00ED6BE7"/>
    <w:rsid w:val="00EF0E3B"/>
    <w:rsid w:val="00F521ED"/>
    <w:rsid w:val="00F87615"/>
    <w:rsid w:val="00FA4205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DACA"/>
  <w15:docId w15:val="{8B224C9A-64EC-437C-956F-3ED99BC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16</cp:revision>
  <dcterms:created xsi:type="dcterms:W3CDTF">2020-02-04T13:25:00Z</dcterms:created>
  <dcterms:modified xsi:type="dcterms:W3CDTF">2023-12-04T05:14:00Z</dcterms:modified>
</cp:coreProperties>
</file>